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8B768" w14:textId="77777777" w:rsidR="004A0B71" w:rsidRPr="004A0B71" w:rsidRDefault="004A0B71" w:rsidP="004A0B71">
      <w:pPr>
        <w:rPr>
          <w:rFonts w:ascii="Times New Roman" w:hAnsi="Times New Roman" w:cs="Times New Roman"/>
        </w:rPr>
      </w:pPr>
    </w:p>
    <w:p w14:paraId="5BA0DE1B" w14:textId="77777777" w:rsidR="004A0B71" w:rsidRPr="00B766A2" w:rsidRDefault="00B766A2" w:rsidP="004A0B71">
      <w:pPr>
        <w:pStyle w:val="HTML-wstpniesformatowany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766A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MEDYCZNE, ETYCZNE I PRAWNE ASPEKTY TRANSPLANTOLOGII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, prof. Zbigniew Włodarczyk</w:t>
      </w:r>
    </w:p>
    <w:p w14:paraId="45759D08" w14:textId="77777777" w:rsidR="004A0B71" w:rsidRPr="004A0B71" w:rsidRDefault="004A0B71" w:rsidP="004A0B71">
      <w:pPr>
        <w:rPr>
          <w:rFonts w:ascii="Times New Roman" w:hAnsi="Times New Roman" w:cs="Times New Roman"/>
        </w:rPr>
      </w:pPr>
    </w:p>
    <w:p w14:paraId="4B184350" w14:textId="01B02F3F" w:rsidR="00FF5483" w:rsidRPr="00FF5483" w:rsidRDefault="00FF5483" w:rsidP="00B766A2">
      <w:pPr>
        <w:pStyle w:val="Akapitzlist"/>
        <w:numPr>
          <w:ilvl w:val="0"/>
          <w:numId w:val="1"/>
        </w:numPr>
        <w:jc w:val="both"/>
      </w:pPr>
      <w:r>
        <w:rPr>
          <w:b/>
        </w:rPr>
        <w:t xml:space="preserve">Kod przedmiotu: </w:t>
      </w:r>
      <w:r>
        <w:rPr>
          <w:sz w:val="22"/>
        </w:rPr>
        <w:t>1571-PRZ-BIOET</w:t>
      </w:r>
    </w:p>
    <w:p w14:paraId="4C1612F9" w14:textId="77777777" w:rsidR="00B766A2" w:rsidRDefault="00B766A2" w:rsidP="00B766A2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Nazwa jednostki:</w:t>
      </w:r>
      <w:r>
        <w:t xml:space="preserve"> Wydział Teologiczny</w:t>
      </w:r>
    </w:p>
    <w:p w14:paraId="05E2B6D9" w14:textId="77777777" w:rsidR="00B766A2" w:rsidRPr="00A348E7" w:rsidRDefault="00B766A2" w:rsidP="00B766A2">
      <w:pPr>
        <w:pStyle w:val="Akapitzlist"/>
        <w:numPr>
          <w:ilvl w:val="0"/>
          <w:numId w:val="1"/>
        </w:numPr>
        <w:jc w:val="both"/>
        <w:rPr>
          <w:i/>
        </w:rPr>
      </w:pPr>
      <w:r w:rsidRPr="00A348E7">
        <w:rPr>
          <w:b/>
        </w:rPr>
        <w:t>Nazwa studiów podyplomowych:</w:t>
      </w:r>
      <w:r>
        <w:t xml:space="preserve"> </w:t>
      </w:r>
      <w:r w:rsidRPr="00A348E7">
        <w:rPr>
          <w:i/>
        </w:rPr>
        <w:t>Studia podyplomowe w zakresie bioetyki</w:t>
      </w:r>
    </w:p>
    <w:p w14:paraId="658D54E2" w14:textId="77777777" w:rsidR="00B766A2" w:rsidRDefault="00B766A2" w:rsidP="00B766A2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Nazwa przedmiotu:</w:t>
      </w:r>
      <w:r>
        <w:t xml:space="preserve"> Medyczne, etyczne i prawne aspekty transplantologii</w:t>
      </w:r>
    </w:p>
    <w:p w14:paraId="79FE48D3" w14:textId="77777777" w:rsidR="00B766A2" w:rsidRDefault="00B766A2" w:rsidP="00B766A2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Język przedmiotu: </w:t>
      </w:r>
      <w:r>
        <w:t>polski</w:t>
      </w:r>
    </w:p>
    <w:p w14:paraId="2B3CC7FB" w14:textId="77777777" w:rsidR="00B766A2" w:rsidRDefault="00B766A2" w:rsidP="00B766A2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Forma przedmiotu: </w:t>
      </w:r>
      <w:r>
        <w:t>wykład</w:t>
      </w:r>
    </w:p>
    <w:p w14:paraId="55D0AF70" w14:textId="77777777" w:rsidR="00B766A2" w:rsidRDefault="00B766A2" w:rsidP="00B766A2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Liczba godzin zajęć dydaktycznych: </w:t>
      </w:r>
      <w:r>
        <w:t xml:space="preserve"> 5</w:t>
      </w:r>
    </w:p>
    <w:p w14:paraId="41E751ED" w14:textId="77777777" w:rsidR="00B766A2" w:rsidRDefault="00B766A2" w:rsidP="00B766A2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Liczba punktów ECTS:</w:t>
      </w:r>
      <w:r w:rsidRPr="00A348E7">
        <w:rPr>
          <w:b/>
        </w:rPr>
        <w:tab/>
      </w:r>
      <w:r>
        <w:t xml:space="preserve"> 2</w:t>
      </w:r>
    </w:p>
    <w:p w14:paraId="623EBCB3" w14:textId="77777777" w:rsidR="00B766A2" w:rsidRDefault="00B766A2" w:rsidP="00B766A2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Forma zaliczenia: </w:t>
      </w:r>
      <w:r>
        <w:t>praca zakończeniowa (do wyboru)</w:t>
      </w:r>
    </w:p>
    <w:p w14:paraId="1BDA036F" w14:textId="77777777" w:rsidR="004A0B71" w:rsidRPr="004A0B71" w:rsidRDefault="004A0B71" w:rsidP="004A0B71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>Efekty kształcenia w postaci:</w:t>
      </w:r>
    </w:p>
    <w:p w14:paraId="15C27C17" w14:textId="5F1134F7" w:rsidR="004A0B71" w:rsidRPr="004A0B71" w:rsidRDefault="004A0B71" w:rsidP="004A0B71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 xml:space="preserve">wiedzy: </w:t>
      </w:r>
      <w:r w:rsidR="00FF5483">
        <w:rPr>
          <w:rFonts w:ascii="Times New Roman" w:hAnsi="Times New Roman" w:cs="Times New Roman"/>
        </w:rPr>
        <w:t xml:space="preserve">EK_W01: </w:t>
      </w:r>
      <w:r w:rsidRPr="004A0B71">
        <w:rPr>
          <w:rFonts w:ascii="Times New Roman" w:hAnsi="Times New Roman" w:cs="Times New Roman"/>
        </w:rPr>
        <w:t>student zdobywa wiedzę w zakresie medycznych i prawnych aspektów transplantacji oraz dylematów i uwarunkowań  etycznych medycyny transplantacyjnej</w:t>
      </w:r>
    </w:p>
    <w:p w14:paraId="611F2BC3" w14:textId="3229C099" w:rsidR="004A0B71" w:rsidRPr="004A0B71" w:rsidRDefault="004A0B71" w:rsidP="004A0B71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 xml:space="preserve">umiejętności: </w:t>
      </w:r>
      <w:r w:rsidR="00FF5483">
        <w:rPr>
          <w:rFonts w:ascii="Times New Roman" w:hAnsi="Times New Roman" w:cs="Times New Roman"/>
        </w:rPr>
        <w:t xml:space="preserve">EK_U01: </w:t>
      </w:r>
      <w:r w:rsidRPr="004A0B71">
        <w:rPr>
          <w:rFonts w:ascii="Times New Roman" w:hAnsi="Times New Roman" w:cs="Times New Roman"/>
        </w:rPr>
        <w:t>własnej oceny etyczności oraz legalności działań związanych z pobieraniem i przeszczepianiem narządów</w:t>
      </w:r>
    </w:p>
    <w:p w14:paraId="03DEB488" w14:textId="06CE8866" w:rsidR="004A0B71" w:rsidRPr="004A0B71" w:rsidRDefault="004A0B71" w:rsidP="004A0B71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 xml:space="preserve">kompetencji społecznych: </w:t>
      </w:r>
      <w:r w:rsidR="00FF5483">
        <w:rPr>
          <w:rFonts w:ascii="Times New Roman" w:hAnsi="Times New Roman" w:cs="Times New Roman"/>
        </w:rPr>
        <w:t xml:space="preserve">EK_K01: </w:t>
      </w:r>
      <w:bookmarkStart w:id="0" w:name="_GoBack"/>
      <w:bookmarkEnd w:id="0"/>
      <w:r w:rsidRPr="004A0B71">
        <w:rPr>
          <w:rFonts w:ascii="Times New Roman" w:hAnsi="Times New Roman" w:cs="Times New Roman"/>
        </w:rPr>
        <w:t>ma możliwość pogłębienia postawy empatii i wrażliwości na potrzeby chorych wymagających przeszczepienia narządów, ale również rodzin zmarłych w mechanizmie śmierci mózgu.</w:t>
      </w:r>
      <w:r w:rsidRPr="004A0B71">
        <w:rPr>
          <w:rFonts w:ascii="Times New Roman" w:hAnsi="Times New Roman" w:cs="Times New Roman"/>
        </w:rPr>
        <w:br/>
      </w:r>
    </w:p>
    <w:p w14:paraId="11C06CF9" w14:textId="77777777" w:rsidR="004A0B71" w:rsidRPr="004A0B71" w:rsidRDefault="004A0B71" w:rsidP="004A0B71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>Metody dydaktyczne</w:t>
      </w:r>
      <w:r w:rsidRPr="004A0B71">
        <w:rPr>
          <w:rFonts w:ascii="Times New Roman" w:hAnsi="Times New Roman" w:cs="Times New Roman"/>
        </w:rPr>
        <w:br/>
        <w:t>- wykład tradycyjny</w:t>
      </w:r>
    </w:p>
    <w:p w14:paraId="1E213C57" w14:textId="77777777" w:rsidR="004A0B71" w:rsidRPr="004A0B71" w:rsidRDefault="004A0B71" w:rsidP="004A0B71">
      <w:pPr>
        <w:pStyle w:val="Akapitzlist"/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>- wykład interaktywny</w:t>
      </w:r>
      <w:r w:rsidRPr="004A0B71">
        <w:rPr>
          <w:rFonts w:ascii="Times New Roman" w:hAnsi="Times New Roman" w:cs="Times New Roman"/>
        </w:rPr>
        <w:br/>
        <w:t>- prezentacja przypadków - dyskusja</w:t>
      </w:r>
      <w:r w:rsidRPr="004A0B71">
        <w:rPr>
          <w:rFonts w:ascii="Times New Roman" w:hAnsi="Times New Roman" w:cs="Times New Roman"/>
        </w:rPr>
        <w:br/>
      </w:r>
    </w:p>
    <w:p w14:paraId="7C148BB3" w14:textId="77777777" w:rsidR="004A0B71" w:rsidRPr="004A0B71" w:rsidRDefault="004A0B71" w:rsidP="004A0B71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>Skrócony opis przedmiotu</w:t>
      </w:r>
      <w:r w:rsidRPr="004A0B71">
        <w:rPr>
          <w:rFonts w:ascii="Times New Roman" w:hAnsi="Times New Roman" w:cs="Times New Roman"/>
        </w:rPr>
        <w:br/>
        <w:t xml:space="preserve">Uwarunkowania formalno-prawne pobierania i przeszczepiania narządów. Aspekty medyczne rozpoznania śmierci mózgu, pobrania i przeszczepienia narządów, leczenia immunosupresyjnego </w:t>
      </w:r>
    </w:p>
    <w:p w14:paraId="3B4057C6" w14:textId="77777777" w:rsidR="004A0B71" w:rsidRPr="004A0B71" w:rsidRDefault="004A0B71" w:rsidP="004A0B71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>Pełny opis przedmiotu (jakie zagadnienia będą podjęte)</w:t>
      </w:r>
    </w:p>
    <w:p w14:paraId="2E74299D" w14:textId="77777777" w:rsidR="004A0B71" w:rsidRPr="004A0B71" w:rsidRDefault="004A0B71" w:rsidP="004A0B71">
      <w:pPr>
        <w:pStyle w:val="Akapitzlist"/>
        <w:ind w:left="1416"/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br/>
        <w:t>- krótka historia transplantacji</w:t>
      </w:r>
    </w:p>
    <w:p w14:paraId="396D27FB" w14:textId="77777777" w:rsidR="004A0B71" w:rsidRPr="004A0B71" w:rsidRDefault="004A0B71" w:rsidP="004A0B71">
      <w:pPr>
        <w:pStyle w:val="Akapitzlist"/>
        <w:ind w:firstLine="696"/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>- regulacje prawne na świecie</w:t>
      </w:r>
    </w:p>
    <w:p w14:paraId="2BA387A6" w14:textId="77777777" w:rsidR="004A0B71" w:rsidRPr="004A0B71" w:rsidRDefault="004A0B71" w:rsidP="004A0B71">
      <w:pPr>
        <w:pStyle w:val="Akapitzlist"/>
        <w:ind w:firstLine="696"/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>- struktura organizacyjna transplantacji w Polsce</w:t>
      </w:r>
    </w:p>
    <w:p w14:paraId="3B97BF60" w14:textId="77777777" w:rsidR="004A0B71" w:rsidRPr="004A0B71" w:rsidRDefault="004A0B71" w:rsidP="004A0B71">
      <w:pPr>
        <w:pStyle w:val="Akapitzlist"/>
        <w:ind w:left="1416"/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 xml:space="preserve">- polskie regulacje prawne, Ustawa o Pobieraniu i Przeszczepianiu Komórek, Tkanek i Narządów, wybrane akty wykonawcze </w:t>
      </w:r>
    </w:p>
    <w:p w14:paraId="47959812" w14:textId="77777777" w:rsidR="004A0B71" w:rsidRPr="004A0B71" w:rsidRDefault="004A0B71" w:rsidP="004A0B71">
      <w:pPr>
        <w:pStyle w:val="Akapitzlist"/>
        <w:ind w:left="1416"/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>- śmierć mózgu w aspekcie filozoficznym i medycznym</w:t>
      </w:r>
    </w:p>
    <w:p w14:paraId="50F7CE58" w14:textId="77777777" w:rsidR="004A0B71" w:rsidRPr="004A0B71" w:rsidRDefault="004A0B71" w:rsidP="004A0B71">
      <w:pPr>
        <w:pStyle w:val="Akapitzlist"/>
        <w:ind w:left="1416"/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>- rozpoznanie śmierci mózgu</w:t>
      </w:r>
    </w:p>
    <w:p w14:paraId="4DB3DDB6" w14:textId="77777777" w:rsidR="004A0B71" w:rsidRPr="004A0B71" w:rsidRDefault="004A0B71" w:rsidP="004A0B71">
      <w:pPr>
        <w:pStyle w:val="Akapitzlist"/>
        <w:ind w:left="1416"/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>- zmarły i żywy dawca narządów</w:t>
      </w:r>
    </w:p>
    <w:p w14:paraId="084D5D7F" w14:textId="77777777" w:rsidR="004A0B71" w:rsidRPr="004A0B71" w:rsidRDefault="004A0B71" w:rsidP="004A0B71">
      <w:pPr>
        <w:pStyle w:val="Akapitzlist"/>
        <w:ind w:left="1416"/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>- procedura pobrania i przeszczepienia narządów</w:t>
      </w:r>
    </w:p>
    <w:p w14:paraId="1B088477" w14:textId="77777777" w:rsidR="004A0B71" w:rsidRPr="004A0B71" w:rsidRDefault="004A0B71" w:rsidP="004A0B71">
      <w:pPr>
        <w:pStyle w:val="Akapitzlist"/>
        <w:ind w:left="1416"/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>- zasady alokacji narządów</w:t>
      </w:r>
    </w:p>
    <w:p w14:paraId="30CE8CF8" w14:textId="77777777" w:rsidR="004A0B71" w:rsidRPr="004A0B71" w:rsidRDefault="004A0B71" w:rsidP="004A0B71">
      <w:pPr>
        <w:pStyle w:val="Akapitzlist"/>
        <w:ind w:left="1416"/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>- biorca narządu</w:t>
      </w:r>
    </w:p>
    <w:p w14:paraId="7F02C15C" w14:textId="77777777" w:rsidR="004A0B71" w:rsidRPr="004A0B71" w:rsidRDefault="004A0B71" w:rsidP="004A0B71">
      <w:pPr>
        <w:pStyle w:val="Akapitzlist"/>
        <w:ind w:left="1416"/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>- leczenie immunosupresyjne</w:t>
      </w:r>
    </w:p>
    <w:p w14:paraId="27C0DA43" w14:textId="77777777" w:rsidR="004A0B71" w:rsidRPr="004A0B71" w:rsidRDefault="004A0B71" w:rsidP="004A0B71">
      <w:pPr>
        <w:pStyle w:val="Akapitzlist"/>
        <w:ind w:left="1416"/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>- bezpośrednie i odległe wyniki przeszczepiania</w:t>
      </w:r>
    </w:p>
    <w:p w14:paraId="2C820F49" w14:textId="77777777" w:rsidR="004A0B71" w:rsidRPr="004A0B71" w:rsidRDefault="004A0B71" w:rsidP="004A0B71">
      <w:pPr>
        <w:pStyle w:val="Akapitzlist"/>
        <w:ind w:left="1416"/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>- koncepcje filozoficzne śmierci człowieka</w:t>
      </w:r>
    </w:p>
    <w:p w14:paraId="14914049" w14:textId="77777777" w:rsidR="004A0B71" w:rsidRPr="004A0B71" w:rsidRDefault="004A0B71" w:rsidP="004A0B71">
      <w:pPr>
        <w:pStyle w:val="Akapitzlist"/>
        <w:ind w:left="1416"/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>- śmierć mózgu jako śmierć człowieka</w:t>
      </w:r>
    </w:p>
    <w:p w14:paraId="235BDF0D" w14:textId="77777777" w:rsidR="004A0B71" w:rsidRPr="004A0B71" w:rsidRDefault="004A0B71" w:rsidP="004A0B71">
      <w:pPr>
        <w:pStyle w:val="Akapitzlist"/>
        <w:ind w:left="1416"/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>- dylematy etyczne zgody na pobranie narządów</w:t>
      </w:r>
    </w:p>
    <w:p w14:paraId="1688C7D9" w14:textId="77777777" w:rsidR="004A0B71" w:rsidRPr="004A0B71" w:rsidRDefault="004A0B71" w:rsidP="004A0B71">
      <w:pPr>
        <w:pStyle w:val="Akapitzlist"/>
        <w:ind w:left="1416"/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lastRenderedPageBreak/>
        <w:t>- etyczne aspekty alokacji narządów</w:t>
      </w:r>
    </w:p>
    <w:p w14:paraId="1867864F" w14:textId="77777777" w:rsidR="004A0B71" w:rsidRPr="004A0B71" w:rsidRDefault="004A0B71" w:rsidP="004A0B71">
      <w:pPr>
        <w:pStyle w:val="Akapitzlist"/>
        <w:ind w:left="1416"/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>- etyczne aspekty pobrania narządu od żywego człowieka</w:t>
      </w:r>
    </w:p>
    <w:p w14:paraId="56983A32" w14:textId="77777777" w:rsidR="004A0B71" w:rsidRPr="004A0B71" w:rsidRDefault="004A0B71" w:rsidP="004A0B71">
      <w:pPr>
        <w:pStyle w:val="Akapitzlist"/>
        <w:ind w:left="1416"/>
        <w:rPr>
          <w:rFonts w:ascii="Times New Roman" w:hAnsi="Times New Roman" w:cs="Times New Roman"/>
        </w:rPr>
      </w:pPr>
      <w:r w:rsidRPr="004A0B71">
        <w:rPr>
          <w:rFonts w:ascii="Times New Roman" w:hAnsi="Times New Roman" w:cs="Times New Roman"/>
        </w:rPr>
        <w:t xml:space="preserve">- etyczna ocena handlu </w:t>
      </w:r>
      <w:proofErr w:type="spellStart"/>
      <w:r w:rsidRPr="004A0B71">
        <w:rPr>
          <w:rFonts w:ascii="Times New Roman" w:hAnsi="Times New Roman" w:cs="Times New Roman"/>
        </w:rPr>
        <w:t>narzadami</w:t>
      </w:r>
      <w:proofErr w:type="spellEnd"/>
    </w:p>
    <w:p w14:paraId="28FD8488" w14:textId="77777777" w:rsidR="004A0B71" w:rsidRPr="004A0B71" w:rsidRDefault="004A0B71" w:rsidP="004A0B71">
      <w:pPr>
        <w:pStyle w:val="Akapitzlist"/>
        <w:ind w:left="1416"/>
        <w:rPr>
          <w:rFonts w:ascii="Times New Roman" w:hAnsi="Times New Roman" w:cs="Times New Roman"/>
        </w:rPr>
      </w:pPr>
    </w:p>
    <w:p w14:paraId="20D20C42" w14:textId="77777777" w:rsidR="004A0B71" w:rsidRPr="004A0B71" w:rsidRDefault="004A0B71" w:rsidP="004A0B71">
      <w:pPr>
        <w:pStyle w:val="Akapitzlist"/>
        <w:rPr>
          <w:rFonts w:ascii="Times New Roman" w:hAnsi="Times New Roman" w:cs="Times New Roman"/>
        </w:rPr>
      </w:pPr>
    </w:p>
    <w:p w14:paraId="352CF1F4" w14:textId="77777777" w:rsidR="004A0B71" w:rsidRPr="004A0B71" w:rsidRDefault="004A0B71" w:rsidP="004A0B71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4A0B71">
        <w:rPr>
          <w:rFonts w:ascii="Times New Roman" w:hAnsi="Times New Roman" w:cs="Times New Roman"/>
          <w:lang w:val="en-US"/>
        </w:rPr>
        <w:t>Literatura</w:t>
      </w:r>
      <w:proofErr w:type="spellEnd"/>
    </w:p>
    <w:p w14:paraId="184AFD67" w14:textId="77777777" w:rsidR="004A0B71" w:rsidRPr="004A0B71" w:rsidRDefault="004A0B71" w:rsidP="004A0B71">
      <w:pPr>
        <w:ind w:left="1416"/>
        <w:outlineLvl w:val="0"/>
        <w:rPr>
          <w:rFonts w:ascii="Times New Roman" w:eastAsia="Times New Roman" w:hAnsi="Times New Roman" w:cs="Times New Roman"/>
          <w:color w:val="000000" w:themeColor="text1"/>
        </w:rPr>
      </w:pPr>
      <w:r w:rsidRPr="004A0B71">
        <w:rPr>
          <w:rFonts w:ascii="Times New Roman" w:eastAsia="Times New Roman" w:hAnsi="Times New Roman" w:cs="Times New Roman"/>
          <w:bCs/>
          <w:color w:val="000000" w:themeColor="text1"/>
          <w:kern w:val="36"/>
        </w:rPr>
        <w:t xml:space="preserve">- </w:t>
      </w:r>
      <w:r w:rsidRPr="00D057EB">
        <w:rPr>
          <w:rFonts w:ascii="Times New Roman" w:eastAsia="Times New Roman" w:hAnsi="Times New Roman" w:cs="Times New Roman"/>
          <w:bCs/>
          <w:color w:val="000000" w:themeColor="text1"/>
          <w:kern w:val="36"/>
        </w:rPr>
        <w:t>Transplantologia kliniczna</w:t>
      </w:r>
      <w:r w:rsidRPr="004A0B71">
        <w:rPr>
          <w:rFonts w:ascii="Times New Roman" w:eastAsia="Times New Roman" w:hAnsi="Times New Roman" w:cs="Times New Roman"/>
          <w:bCs/>
          <w:color w:val="000000" w:themeColor="text1"/>
          <w:kern w:val="36"/>
        </w:rPr>
        <w:t xml:space="preserve">. </w:t>
      </w:r>
      <w:r w:rsidRPr="00D057EB">
        <w:rPr>
          <w:rFonts w:ascii="Times New Roman" w:eastAsia="Times New Roman" w:hAnsi="Times New Roman" w:cs="Times New Roman"/>
          <w:bCs/>
          <w:color w:val="000000" w:themeColor="text1"/>
        </w:rPr>
        <w:t>Autorzy:</w:t>
      </w:r>
      <w:r w:rsidRPr="004A0B71">
        <w:rPr>
          <w:rFonts w:ascii="Times New Roman" w:eastAsia="Times New Roman" w:hAnsi="Times New Roman" w:cs="Times New Roman"/>
          <w:color w:val="000000" w:themeColor="text1"/>
        </w:rPr>
        <w:t xml:space="preserve"> Wojciech Rowiński, </w:t>
      </w:r>
      <w:hyperlink r:id="rId6" w:history="1">
        <w:r w:rsidRPr="004A0B71">
          <w:rPr>
            <w:rFonts w:ascii="Times New Roman" w:eastAsia="Times New Roman" w:hAnsi="Times New Roman" w:cs="Times New Roman"/>
            <w:color w:val="000000" w:themeColor="text1"/>
          </w:rPr>
          <w:t xml:space="preserve">Janusz </w:t>
        </w:r>
        <w:proofErr w:type="spellStart"/>
        <w:r w:rsidRPr="004A0B71">
          <w:rPr>
            <w:rFonts w:ascii="Times New Roman" w:eastAsia="Times New Roman" w:hAnsi="Times New Roman" w:cs="Times New Roman"/>
            <w:color w:val="000000" w:themeColor="text1"/>
          </w:rPr>
          <w:t>Wałaszewski</w:t>
        </w:r>
        <w:proofErr w:type="spellEnd"/>
        <w:r w:rsidRPr="004A0B71">
          <w:rPr>
            <w:rFonts w:ascii="Times New Roman" w:eastAsia="Times New Roman" w:hAnsi="Times New Roman" w:cs="Times New Roman"/>
            <w:color w:val="000000" w:themeColor="text1"/>
          </w:rPr>
          <w:t xml:space="preserve"> </w:t>
        </w:r>
      </w:hyperlink>
      <w:r w:rsidRPr="004A0B71">
        <w:rPr>
          <w:rFonts w:ascii="Times New Roman" w:eastAsia="Times New Roman" w:hAnsi="Times New Roman" w:cs="Times New Roman"/>
          <w:bCs/>
          <w:color w:val="000000" w:themeColor="text1"/>
          <w:kern w:val="36"/>
        </w:rPr>
        <w:t xml:space="preserve">, </w:t>
      </w:r>
      <w:r w:rsidRPr="004A0B71">
        <w:rPr>
          <w:rFonts w:ascii="Times New Roman" w:eastAsia="Times New Roman" w:hAnsi="Times New Roman" w:cs="Times New Roman"/>
          <w:color w:val="000000" w:themeColor="text1"/>
        </w:rPr>
        <w:t xml:space="preserve">Leszek Pączek </w:t>
      </w:r>
      <w:hyperlink r:id="rId7" w:history="1">
        <w:r w:rsidRPr="004A0B71">
          <w:rPr>
            <w:rFonts w:ascii="Times New Roman" w:eastAsia="Times New Roman" w:hAnsi="Times New Roman" w:cs="Times New Roman"/>
            <w:color w:val="000000" w:themeColor="text1"/>
          </w:rPr>
          <w:t xml:space="preserve">Wydawnictwo Lekarskie PZWL </w:t>
        </w:r>
        <w:r w:rsidRPr="004A0B71">
          <w:rPr>
            <w:rFonts w:ascii="Times New Roman" w:eastAsia="Times New Roman" w:hAnsi="Times New Roman" w:cs="Times New Roman"/>
            <w:noProof/>
            <w:color w:val="000000" w:themeColor="text1"/>
          </w:rPr>
          <w:t>,</w:t>
        </w:r>
      </w:hyperlink>
      <w:r w:rsidRPr="004A0B7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D057EB">
        <w:rPr>
          <w:rFonts w:ascii="Times New Roman" w:eastAsia="Times New Roman" w:hAnsi="Times New Roman" w:cs="Times New Roman"/>
          <w:color w:val="000000" w:themeColor="text1"/>
        </w:rPr>
        <w:t>Warszawa 2004</w:t>
      </w:r>
    </w:p>
    <w:p w14:paraId="0FE81124" w14:textId="77777777" w:rsidR="004A0B71" w:rsidRPr="00D057EB" w:rsidRDefault="004A0B71" w:rsidP="004A0B71">
      <w:pPr>
        <w:outlineLvl w:val="0"/>
        <w:rPr>
          <w:rFonts w:ascii="Times New Roman" w:eastAsia="Times New Roman" w:hAnsi="Times New Roman" w:cs="Times New Roman"/>
          <w:color w:val="000000" w:themeColor="text1"/>
        </w:rPr>
      </w:pPr>
    </w:p>
    <w:p w14:paraId="54E658CF" w14:textId="77777777" w:rsidR="004A0B71" w:rsidRPr="004A0B71" w:rsidRDefault="004A0B71" w:rsidP="004A0B7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</w:rPr>
      </w:pPr>
      <w:proofErr w:type="spellStart"/>
      <w:r w:rsidRPr="004A0B71">
        <w:rPr>
          <w:rFonts w:ascii="Times New Roman" w:hAnsi="Times New Roman" w:cs="Times New Roman"/>
          <w:lang w:val="en-US"/>
        </w:rPr>
        <w:t>Podręcznik</w:t>
      </w:r>
      <w:proofErr w:type="spellEnd"/>
      <w:r w:rsidRPr="004A0B7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A0B71">
        <w:rPr>
          <w:rFonts w:ascii="Times New Roman" w:hAnsi="Times New Roman" w:cs="Times New Roman"/>
          <w:lang w:val="en-US"/>
        </w:rPr>
        <w:t>transplantacji</w:t>
      </w:r>
      <w:proofErr w:type="spellEnd"/>
      <w:r w:rsidRPr="004A0B7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A0B71">
        <w:rPr>
          <w:rFonts w:ascii="Times New Roman" w:hAnsi="Times New Roman" w:cs="Times New Roman"/>
          <w:lang w:val="en-US"/>
        </w:rPr>
        <w:t>nerek</w:t>
      </w:r>
      <w:proofErr w:type="spellEnd"/>
      <w:r w:rsidRPr="004A0B71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4A0B71">
        <w:rPr>
          <w:rFonts w:ascii="Times New Roman" w:hAnsi="Times New Roman" w:cs="Times New Roman"/>
          <w:lang w:val="en-US"/>
        </w:rPr>
        <w:t>Autor</w:t>
      </w:r>
      <w:proofErr w:type="spellEnd"/>
      <w:r w:rsidRPr="004A0B71">
        <w:rPr>
          <w:rFonts w:ascii="Times New Roman" w:hAnsi="Times New Roman" w:cs="Times New Roman"/>
          <w:lang w:val="en-US"/>
        </w:rPr>
        <w:t xml:space="preserve">: Gabriel M. </w:t>
      </w:r>
      <w:proofErr w:type="spellStart"/>
      <w:r w:rsidRPr="004A0B71">
        <w:rPr>
          <w:rFonts w:ascii="Times New Roman" w:hAnsi="Times New Roman" w:cs="Times New Roman"/>
          <w:lang w:val="en-US"/>
        </w:rPr>
        <w:t>Danovitch</w:t>
      </w:r>
      <w:proofErr w:type="spellEnd"/>
      <w:proofErr w:type="gramStart"/>
      <w:r w:rsidRPr="004A0B71">
        <w:rPr>
          <w:rFonts w:ascii="Times New Roman" w:hAnsi="Times New Roman" w:cs="Times New Roman"/>
          <w:lang w:val="en-US"/>
        </w:rPr>
        <w:t>,.</w:t>
      </w:r>
      <w:proofErr w:type="gramEnd"/>
      <w:r w:rsidRPr="004A0B7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A0B71">
        <w:rPr>
          <w:rFonts w:ascii="Times New Roman" w:hAnsi="Times New Roman" w:cs="Times New Roman"/>
          <w:lang w:val="en-US"/>
        </w:rPr>
        <w:t>Redakcja</w:t>
      </w:r>
      <w:proofErr w:type="spellEnd"/>
      <w:r w:rsidRPr="004A0B7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A0B71">
        <w:rPr>
          <w:rFonts w:ascii="Times New Roman" w:hAnsi="Times New Roman" w:cs="Times New Roman"/>
          <w:lang w:val="en-US"/>
        </w:rPr>
        <w:t>naukowa</w:t>
      </w:r>
      <w:proofErr w:type="spellEnd"/>
      <w:r w:rsidRPr="004A0B7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A0B71">
        <w:rPr>
          <w:rFonts w:ascii="Times New Roman" w:hAnsi="Times New Roman" w:cs="Times New Roman"/>
          <w:lang w:val="en-US"/>
        </w:rPr>
        <w:t>wydania</w:t>
      </w:r>
      <w:proofErr w:type="spellEnd"/>
      <w:r w:rsidRPr="004A0B7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A0B71">
        <w:rPr>
          <w:rFonts w:ascii="Times New Roman" w:hAnsi="Times New Roman" w:cs="Times New Roman"/>
          <w:lang w:val="en-US"/>
        </w:rPr>
        <w:t>polskiego</w:t>
      </w:r>
      <w:proofErr w:type="spellEnd"/>
      <w:r w:rsidRPr="004A0B71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Pr="004A0B71">
        <w:rPr>
          <w:rFonts w:ascii="Times New Roman" w:hAnsi="Times New Roman" w:cs="Times New Roman"/>
          <w:lang w:val="en-US"/>
        </w:rPr>
        <w:t>Leszek</w:t>
      </w:r>
      <w:proofErr w:type="spellEnd"/>
      <w:r w:rsidRPr="004A0B7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A0B71">
        <w:rPr>
          <w:rFonts w:ascii="Times New Roman" w:hAnsi="Times New Roman" w:cs="Times New Roman"/>
          <w:lang w:val="en-US"/>
        </w:rPr>
        <w:t>Pączek</w:t>
      </w:r>
      <w:proofErr w:type="spellEnd"/>
      <w:r w:rsidRPr="004A0B7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A0B71">
        <w:rPr>
          <w:rFonts w:ascii="Times New Roman" w:hAnsi="Times New Roman" w:cs="Times New Roman"/>
          <w:lang w:val="en-US"/>
        </w:rPr>
        <w:t>Grzegorz</w:t>
      </w:r>
      <w:proofErr w:type="spellEnd"/>
      <w:r w:rsidRPr="004A0B71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4A0B71">
        <w:rPr>
          <w:rFonts w:ascii="Times New Roman" w:hAnsi="Times New Roman" w:cs="Times New Roman"/>
          <w:lang w:val="en-US"/>
        </w:rPr>
        <w:t>Senatorski</w:t>
      </w:r>
      <w:proofErr w:type="spellEnd"/>
      <w:r w:rsidRPr="004A0B71">
        <w:rPr>
          <w:rFonts w:ascii="Times New Roman" w:hAnsi="Times New Roman" w:cs="Times New Roman"/>
          <w:lang w:val="en-US"/>
        </w:rPr>
        <w:t xml:space="preserve">  </w:t>
      </w:r>
      <w:proofErr w:type="spellStart"/>
      <w:r w:rsidRPr="004A0B71">
        <w:rPr>
          <w:rFonts w:ascii="Times New Roman" w:hAnsi="Times New Roman" w:cs="Times New Roman"/>
          <w:color w:val="000000" w:themeColor="text1"/>
          <w:lang w:val="en-US"/>
        </w:rPr>
        <w:t>Wydawnictwo</w:t>
      </w:r>
      <w:proofErr w:type="spellEnd"/>
      <w:proofErr w:type="gramEnd"/>
      <w:r w:rsidRPr="004A0B71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4A0B71">
        <w:rPr>
          <w:rFonts w:ascii="Times New Roman" w:hAnsi="Times New Roman" w:cs="Times New Roman"/>
          <w:color w:val="000000" w:themeColor="text1"/>
          <w:lang w:val="en-US"/>
        </w:rPr>
        <w:t>Czelej</w:t>
      </w:r>
      <w:proofErr w:type="spellEnd"/>
      <w:r w:rsidRPr="004A0B71">
        <w:rPr>
          <w:rFonts w:ascii="Times New Roman" w:hAnsi="Times New Roman" w:cs="Times New Roman"/>
          <w:color w:val="000000" w:themeColor="text1"/>
          <w:lang w:val="en-US"/>
        </w:rPr>
        <w:t>, Lublin 2007</w:t>
      </w:r>
    </w:p>
    <w:p w14:paraId="23E9E906" w14:textId="77777777" w:rsidR="004A0B71" w:rsidRPr="004A0B71" w:rsidRDefault="004A0B71" w:rsidP="004A0B7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</w:rPr>
      </w:pPr>
      <w:r w:rsidRPr="004A0B71">
        <w:rPr>
          <w:rFonts w:ascii="Times New Roman" w:hAnsi="Times New Roman" w:cs="Times New Roman"/>
          <w:color w:val="000000" w:themeColor="text1"/>
        </w:rPr>
        <w:t xml:space="preserve">Ustawa z dnia 1 lipca 2005 r. o pobieraniu, przechowywaniu i przeszczepianiu komórek, tkanek i narządów. </w:t>
      </w:r>
      <w:r w:rsidRPr="004A0B71">
        <w:rPr>
          <w:rFonts w:ascii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4A0B71">
        <w:rPr>
          <w:rFonts w:ascii="Times New Roman" w:hAnsi="Times New Roman" w:cs="Times New Roman"/>
          <w:bCs/>
          <w:color w:val="000000" w:themeColor="text1"/>
        </w:rPr>
        <w:t>Dz.U</w:t>
      </w:r>
      <w:proofErr w:type="spellEnd"/>
      <w:r w:rsidRPr="004A0B71">
        <w:rPr>
          <w:rFonts w:ascii="Times New Roman" w:hAnsi="Times New Roman" w:cs="Times New Roman"/>
          <w:bCs/>
          <w:color w:val="000000" w:themeColor="text1"/>
        </w:rPr>
        <w:t>. z 2005r. Nr 169, poz. 1411</w:t>
      </w:r>
    </w:p>
    <w:p w14:paraId="5F9D4D44" w14:textId="77777777" w:rsidR="004A0B71" w:rsidRPr="004A0B71" w:rsidRDefault="004A0B71" w:rsidP="004A0B7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</w:rPr>
      </w:pPr>
      <w:r w:rsidRPr="004A0B71">
        <w:rPr>
          <w:rFonts w:ascii="Times New Roman" w:hAnsi="Times New Roman" w:cs="Times New Roman"/>
          <w:iCs/>
        </w:rPr>
        <w:t>Etyka a transplantacje.</w:t>
      </w:r>
      <w:r w:rsidRPr="004A0B71">
        <w:rPr>
          <w:rFonts w:ascii="Times New Roman" w:hAnsi="Times New Roman" w:cs="Times New Roman"/>
        </w:rPr>
        <w:t xml:space="preserve"> M. Nowacka, , Wydawnictwo Naukowe PWN, Warszawa 2003.</w:t>
      </w:r>
    </w:p>
    <w:p w14:paraId="30AA0B7C" w14:textId="77777777" w:rsidR="004A0B71" w:rsidRPr="004A0B71" w:rsidRDefault="00FF5483" w:rsidP="004A0B7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</w:rPr>
      </w:pPr>
      <w:hyperlink r:id="rId8" w:history="1">
        <w:r w:rsidR="004A0B71" w:rsidRPr="004A0B71">
          <w:rPr>
            <w:rStyle w:val="Hipercze"/>
            <w:rFonts w:ascii="Times New Roman" w:hAnsi="Times New Roman" w:cs="Times New Roman"/>
            <w:color w:val="000000" w:themeColor="text1"/>
            <w:u w:val="none"/>
            <w:lang w:val="en-US"/>
          </w:rPr>
          <w:t>http://www.poltransplant.org.pl</w:t>
        </w:r>
      </w:hyperlink>
    </w:p>
    <w:p w14:paraId="06876F77" w14:textId="77777777" w:rsidR="004A0B71" w:rsidRPr="004A0B71" w:rsidRDefault="004A0B71" w:rsidP="004A0B71">
      <w:pPr>
        <w:rPr>
          <w:rFonts w:ascii="Times New Roman" w:hAnsi="Times New Roman" w:cs="Times New Roman"/>
          <w:color w:val="000000" w:themeColor="text1"/>
          <w:lang w:val="en-US"/>
        </w:rPr>
      </w:pPr>
      <w:r w:rsidRPr="004A0B71">
        <w:rPr>
          <w:rFonts w:ascii="Times New Roman" w:hAnsi="Times New Roman" w:cs="Times New Roman"/>
          <w:color w:val="000000" w:themeColor="text1"/>
          <w:lang w:val="en-US"/>
        </w:rPr>
        <w:br w:type="page"/>
      </w:r>
    </w:p>
    <w:p w14:paraId="14CBCC6C" w14:textId="77777777" w:rsidR="00453ABE" w:rsidRPr="004A0B71" w:rsidRDefault="00453ABE">
      <w:pPr>
        <w:rPr>
          <w:rFonts w:ascii="Times New Roman" w:hAnsi="Times New Roman" w:cs="Times New Roman"/>
        </w:rPr>
      </w:pPr>
    </w:p>
    <w:sectPr w:rsidR="00453ABE" w:rsidRPr="004A0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56B51"/>
    <w:multiLevelType w:val="hybridMultilevel"/>
    <w:tmpl w:val="F71814FE"/>
    <w:lvl w:ilvl="0" w:tplc="2F10DFD2">
      <w:numFmt w:val="bullet"/>
      <w:lvlText w:val="-"/>
      <w:lvlJc w:val="left"/>
      <w:pPr>
        <w:ind w:left="1776" w:hanging="360"/>
      </w:pPr>
      <w:rPr>
        <w:rFonts w:ascii="Times New Roman" w:eastAsiaTheme="minorEastAsia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2A8A1EBB"/>
    <w:multiLevelType w:val="hybridMultilevel"/>
    <w:tmpl w:val="09321B74"/>
    <w:lvl w:ilvl="0" w:tplc="0AB2B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E331AF"/>
    <w:multiLevelType w:val="hybridMultilevel"/>
    <w:tmpl w:val="317CB732"/>
    <w:lvl w:ilvl="0" w:tplc="70F25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95B2B"/>
    <w:multiLevelType w:val="hybridMultilevel"/>
    <w:tmpl w:val="45B45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B71"/>
    <w:rsid w:val="00005402"/>
    <w:rsid w:val="00012615"/>
    <w:rsid w:val="00020EAC"/>
    <w:rsid w:val="00023917"/>
    <w:rsid w:val="00034E69"/>
    <w:rsid w:val="000640DC"/>
    <w:rsid w:val="00067F48"/>
    <w:rsid w:val="00076261"/>
    <w:rsid w:val="000770F9"/>
    <w:rsid w:val="0008487B"/>
    <w:rsid w:val="000940E5"/>
    <w:rsid w:val="00097514"/>
    <w:rsid w:val="000A3CB7"/>
    <w:rsid w:val="000B3119"/>
    <w:rsid w:val="000C03EF"/>
    <w:rsid w:val="000C29F0"/>
    <w:rsid w:val="000D31A4"/>
    <w:rsid w:val="000E16AE"/>
    <w:rsid w:val="000E5E18"/>
    <w:rsid w:val="000E6813"/>
    <w:rsid w:val="0010763D"/>
    <w:rsid w:val="00112C90"/>
    <w:rsid w:val="001272F2"/>
    <w:rsid w:val="00130AFB"/>
    <w:rsid w:val="00132282"/>
    <w:rsid w:val="00154918"/>
    <w:rsid w:val="00154AAB"/>
    <w:rsid w:val="00156C16"/>
    <w:rsid w:val="00164202"/>
    <w:rsid w:val="00167418"/>
    <w:rsid w:val="00170747"/>
    <w:rsid w:val="00172277"/>
    <w:rsid w:val="0018419F"/>
    <w:rsid w:val="00190A78"/>
    <w:rsid w:val="00195372"/>
    <w:rsid w:val="00195B60"/>
    <w:rsid w:val="001A2741"/>
    <w:rsid w:val="001C4D14"/>
    <w:rsid w:val="001D0D0C"/>
    <w:rsid w:val="001F5B6B"/>
    <w:rsid w:val="00221FA7"/>
    <w:rsid w:val="00251618"/>
    <w:rsid w:val="00252208"/>
    <w:rsid w:val="00260935"/>
    <w:rsid w:val="002731C1"/>
    <w:rsid w:val="002911D8"/>
    <w:rsid w:val="002A0AA4"/>
    <w:rsid w:val="002A32AC"/>
    <w:rsid w:val="002C5646"/>
    <w:rsid w:val="002C7F8A"/>
    <w:rsid w:val="002D5C18"/>
    <w:rsid w:val="002D7BD0"/>
    <w:rsid w:val="002F03BA"/>
    <w:rsid w:val="0032209E"/>
    <w:rsid w:val="00335008"/>
    <w:rsid w:val="0034446F"/>
    <w:rsid w:val="00377329"/>
    <w:rsid w:val="003815DF"/>
    <w:rsid w:val="003A3D9C"/>
    <w:rsid w:val="003B0E20"/>
    <w:rsid w:val="003D34EB"/>
    <w:rsid w:val="003E0B35"/>
    <w:rsid w:val="003E16A5"/>
    <w:rsid w:val="003F0EF6"/>
    <w:rsid w:val="00401435"/>
    <w:rsid w:val="00407F5D"/>
    <w:rsid w:val="00423006"/>
    <w:rsid w:val="00435932"/>
    <w:rsid w:val="004412F4"/>
    <w:rsid w:val="00442945"/>
    <w:rsid w:val="00447D77"/>
    <w:rsid w:val="00451488"/>
    <w:rsid w:val="00453ABE"/>
    <w:rsid w:val="00465A3B"/>
    <w:rsid w:val="0047398E"/>
    <w:rsid w:val="00481644"/>
    <w:rsid w:val="004819C7"/>
    <w:rsid w:val="00484B43"/>
    <w:rsid w:val="00497264"/>
    <w:rsid w:val="004A0B71"/>
    <w:rsid w:val="004A4199"/>
    <w:rsid w:val="004A5C93"/>
    <w:rsid w:val="004B52AF"/>
    <w:rsid w:val="004C5886"/>
    <w:rsid w:val="004D2156"/>
    <w:rsid w:val="004D709C"/>
    <w:rsid w:val="005042F7"/>
    <w:rsid w:val="00513C1C"/>
    <w:rsid w:val="00531A39"/>
    <w:rsid w:val="00532E5D"/>
    <w:rsid w:val="00534D00"/>
    <w:rsid w:val="00546B0D"/>
    <w:rsid w:val="0055497A"/>
    <w:rsid w:val="005570BA"/>
    <w:rsid w:val="00571DD6"/>
    <w:rsid w:val="00585164"/>
    <w:rsid w:val="00590D8D"/>
    <w:rsid w:val="005E0655"/>
    <w:rsid w:val="005E3685"/>
    <w:rsid w:val="005F28AF"/>
    <w:rsid w:val="006121B0"/>
    <w:rsid w:val="006145FF"/>
    <w:rsid w:val="0062172F"/>
    <w:rsid w:val="00627011"/>
    <w:rsid w:val="00630BBA"/>
    <w:rsid w:val="00677892"/>
    <w:rsid w:val="0068304C"/>
    <w:rsid w:val="006839E2"/>
    <w:rsid w:val="006872CB"/>
    <w:rsid w:val="00692933"/>
    <w:rsid w:val="006C3DA7"/>
    <w:rsid w:val="006D350D"/>
    <w:rsid w:val="006D4911"/>
    <w:rsid w:val="006F02B9"/>
    <w:rsid w:val="006F65E0"/>
    <w:rsid w:val="007016FF"/>
    <w:rsid w:val="00731BA9"/>
    <w:rsid w:val="00740062"/>
    <w:rsid w:val="00745301"/>
    <w:rsid w:val="00760073"/>
    <w:rsid w:val="007675DC"/>
    <w:rsid w:val="00785A3B"/>
    <w:rsid w:val="00786B6D"/>
    <w:rsid w:val="00793C38"/>
    <w:rsid w:val="007A7C3E"/>
    <w:rsid w:val="007B76A8"/>
    <w:rsid w:val="007C29B9"/>
    <w:rsid w:val="007C4F0C"/>
    <w:rsid w:val="007C7767"/>
    <w:rsid w:val="007F1328"/>
    <w:rsid w:val="007F56E0"/>
    <w:rsid w:val="007F576B"/>
    <w:rsid w:val="008207D2"/>
    <w:rsid w:val="00824558"/>
    <w:rsid w:val="00841E53"/>
    <w:rsid w:val="00847217"/>
    <w:rsid w:val="00856BF9"/>
    <w:rsid w:val="008656C1"/>
    <w:rsid w:val="00887FA0"/>
    <w:rsid w:val="00890769"/>
    <w:rsid w:val="00896AFE"/>
    <w:rsid w:val="008A0DD8"/>
    <w:rsid w:val="008A62EC"/>
    <w:rsid w:val="008A6C8A"/>
    <w:rsid w:val="008C5758"/>
    <w:rsid w:val="008E46CB"/>
    <w:rsid w:val="008E49AC"/>
    <w:rsid w:val="008E664A"/>
    <w:rsid w:val="008F4384"/>
    <w:rsid w:val="00916607"/>
    <w:rsid w:val="00917040"/>
    <w:rsid w:val="00921B28"/>
    <w:rsid w:val="009267F8"/>
    <w:rsid w:val="00937FB4"/>
    <w:rsid w:val="00965400"/>
    <w:rsid w:val="009823EA"/>
    <w:rsid w:val="009858EF"/>
    <w:rsid w:val="009869FD"/>
    <w:rsid w:val="00994E86"/>
    <w:rsid w:val="009B0FA4"/>
    <w:rsid w:val="009F7C4B"/>
    <w:rsid w:val="00A166A2"/>
    <w:rsid w:val="00A33473"/>
    <w:rsid w:val="00A435B6"/>
    <w:rsid w:val="00A43814"/>
    <w:rsid w:val="00A570EE"/>
    <w:rsid w:val="00A635B5"/>
    <w:rsid w:val="00A67036"/>
    <w:rsid w:val="00A853AD"/>
    <w:rsid w:val="00A93508"/>
    <w:rsid w:val="00AA2C43"/>
    <w:rsid w:val="00AA760C"/>
    <w:rsid w:val="00AB6505"/>
    <w:rsid w:val="00AB73EA"/>
    <w:rsid w:val="00AD3E26"/>
    <w:rsid w:val="00AE030D"/>
    <w:rsid w:val="00AE2E33"/>
    <w:rsid w:val="00B03F70"/>
    <w:rsid w:val="00B13168"/>
    <w:rsid w:val="00B24960"/>
    <w:rsid w:val="00B36A52"/>
    <w:rsid w:val="00B56053"/>
    <w:rsid w:val="00B766A2"/>
    <w:rsid w:val="00BA7166"/>
    <w:rsid w:val="00BD0525"/>
    <w:rsid w:val="00BD09D6"/>
    <w:rsid w:val="00BE7FE1"/>
    <w:rsid w:val="00BF2EEA"/>
    <w:rsid w:val="00BF526A"/>
    <w:rsid w:val="00BF5CF3"/>
    <w:rsid w:val="00BF78DD"/>
    <w:rsid w:val="00C0453C"/>
    <w:rsid w:val="00C4283B"/>
    <w:rsid w:val="00C710AB"/>
    <w:rsid w:val="00CA2B8C"/>
    <w:rsid w:val="00CA373E"/>
    <w:rsid w:val="00CA4222"/>
    <w:rsid w:val="00CB114F"/>
    <w:rsid w:val="00CC4B54"/>
    <w:rsid w:val="00CF0ECB"/>
    <w:rsid w:val="00CF5293"/>
    <w:rsid w:val="00D05085"/>
    <w:rsid w:val="00D20018"/>
    <w:rsid w:val="00D25CDD"/>
    <w:rsid w:val="00D300BA"/>
    <w:rsid w:val="00D4621A"/>
    <w:rsid w:val="00D52851"/>
    <w:rsid w:val="00D676ED"/>
    <w:rsid w:val="00D70723"/>
    <w:rsid w:val="00D74BF8"/>
    <w:rsid w:val="00D77448"/>
    <w:rsid w:val="00D829E8"/>
    <w:rsid w:val="00D856B2"/>
    <w:rsid w:val="00D90730"/>
    <w:rsid w:val="00D9122C"/>
    <w:rsid w:val="00D96CEC"/>
    <w:rsid w:val="00DA69C2"/>
    <w:rsid w:val="00DB10AE"/>
    <w:rsid w:val="00DC6B72"/>
    <w:rsid w:val="00DF1148"/>
    <w:rsid w:val="00DF540A"/>
    <w:rsid w:val="00E00781"/>
    <w:rsid w:val="00E01492"/>
    <w:rsid w:val="00E21846"/>
    <w:rsid w:val="00E36154"/>
    <w:rsid w:val="00E70747"/>
    <w:rsid w:val="00E92FED"/>
    <w:rsid w:val="00E9409E"/>
    <w:rsid w:val="00E979F1"/>
    <w:rsid w:val="00EA6FB7"/>
    <w:rsid w:val="00EE661C"/>
    <w:rsid w:val="00EF0481"/>
    <w:rsid w:val="00EF0804"/>
    <w:rsid w:val="00EF2DA0"/>
    <w:rsid w:val="00F01B46"/>
    <w:rsid w:val="00F04B6B"/>
    <w:rsid w:val="00F16670"/>
    <w:rsid w:val="00F3044A"/>
    <w:rsid w:val="00F333B9"/>
    <w:rsid w:val="00F3665B"/>
    <w:rsid w:val="00F36F06"/>
    <w:rsid w:val="00F37334"/>
    <w:rsid w:val="00F4224E"/>
    <w:rsid w:val="00F52EDC"/>
    <w:rsid w:val="00F566C5"/>
    <w:rsid w:val="00F75E51"/>
    <w:rsid w:val="00F85DED"/>
    <w:rsid w:val="00FA64C7"/>
    <w:rsid w:val="00FE0204"/>
    <w:rsid w:val="00FE2346"/>
    <w:rsid w:val="00FE59E6"/>
    <w:rsid w:val="00FF5166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0074D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0B71"/>
    <w:pPr>
      <w:spacing w:after="0" w:line="240" w:lineRule="auto"/>
    </w:pPr>
    <w:rPr>
      <w:rFonts w:eastAsiaTheme="minorEastAsi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B71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A0B71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A0B71"/>
    <w:rPr>
      <w:rFonts w:ascii="Consolas" w:eastAsiaTheme="minorEastAsia" w:hAnsi="Consolas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A0B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0B71"/>
    <w:pPr>
      <w:spacing w:after="0" w:line="240" w:lineRule="auto"/>
    </w:pPr>
    <w:rPr>
      <w:rFonts w:eastAsiaTheme="minorEastAsi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B71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A0B71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A0B71"/>
    <w:rPr>
      <w:rFonts w:ascii="Consolas" w:eastAsiaTheme="minorEastAsia" w:hAnsi="Consolas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A0B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medbook.com.pl/autor/pokaz/id/4128/autor/janusz-walaszewski" TargetMode="External"/><Relationship Id="rId7" Type="http://schemas.openxmlformats.org/officeDocument/2006/relationships/hyperlink" Target="http://medbook.com.pl/ksiazka/wydawnictwo/id/24/wydawnictwo/wydawnictwo-lekarskie-pzwl" TargetMode="External"/><Relationship Id="rId8" Type="http://schemas.openxmlformats.org/officeDocument/2006/relationships/hyperlink" Target="http://www.poltransplant.org.pl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413</Words>
  <Characters>2480</Characters>
  <Application>Microsoft Macintosh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Włodarczyk</dc:creator>
  <cp:keywords/>
  <dc:description/>
  <cp:lastModifiedBy>Tomasz H</cp:lastModifiedBy>
  <cp:revision>5</cp:revision>
  <dcterms:created xsi:type="dcterms:W3CDTF">2014-09-04T11:37:00Z</dcterms:created>
  <dcterms:modified xsi:type="dcterms:W3CDTF">2014-09-15T21:15:00Z</dcterms:modified>
</cp:coreProperties>
</file>